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647"/>
        <w:tblW w:w="10739" w:type="dxa"/>
        <w:tblLook w:val="04A0" w:firstRow="1" w:lastRow="0" w:firstColumn="1" w:lastColumn="0" w:noHBand="0" w:noVBand="1"/>
      </w:tblPr>
      <w:tblGrid>
        <w:gridCol w:w="2093"/>
        <w:gridCol w:w="4111"/>
        <w:gridCol w:w="4535"/>
      </w:tblGrid>
      <w:tr w:rsidR="00711532" w:rsidTr="0076087F">
        <w:trPr>
          <w:trHeight w:val="725"/>
        </w:trPr>
        <w:tc>
          <w:tcPr>
            <w:tcW w:w="2093" w:type="dxa"/>
          </w:tcPr>
          <w:p w:rsidR="00711532" w:rsidRPr="00711532" w:rsidRDefault="0076087F" w:rsidP="0076087F">
            <w:pPr>
              <w:rPr>
                <w:sz w:val="32"/>
              </w:rPr>
            </w:pPr>
            <w:bookmarkStart w:id="0" w:name="_GoBack"/>
            <w:bookmarkEnd w:id="0"/>
            <w:r>
              <w:rPr>
                <w:sz w:val="32"/>
              </w:rPr>
              <w:t>Point</w:t>
            </w:r>
          </w:p>
        </w:tc>
        <w:tc>
          <w:tcPr>
            <w:tcW w:w="4111" w:type="dxa"/>
          </w:tcPr>
          <w:p w:rsidR="00711532" w:rsidRDefault="00711532" w:rsidP="00CF4926">
            <w:r w:rsidRPr="00711532">
              <w:rPr>
                <w:sz w:val="32"/>
              </w:rPr>
              <w:t>Evidence</w:t>
            </w:r>
          </w:p>
        </w:tc>
        <w:tc>
          <w:tcPr>
            <w:tcW w:w="4535" w:type="dxa"/>
          </w:tcPr>
          <w:p w:rsidR="00711532" w:rsidRDefault="00711532" w:rsidP="00CF4926">
            <w:r w:rsidRPr="00711532">
              <w:rPr>
                <w:sz w:val="32"/>
              </w:rPr>
              <w:t>Explain</w:t>
            </w:r>
            <w:r>
              <w:rPr>
                <w:sz w:val="32"/>
              </w:rPr>
              <w:t>- link back to question.</w:t>
            </w:r>
          </w:p>
        </w:tc>
      </w:tr>
      <w:tr w:rsidR="00711532" w:rsidTr="0076087F">
        <w:trPr>
          <w:trHeight w:val="2279"/>
        </w:trPr>
        <w:tc>
          <w:tcPr>
            <w:tcW w:w="2093" w:type="dxa"/>
          </w:tcPr>
          <w:p w:rsidR="00711532" w:rsidRDefault="000C1881" w:rsidP="00CF4926">
            <w:r w:rsidRPr="000C1881">
              <w:rPr>
                <w:sz w:val="28"/>
              </w:rPr>
              <w:t>Weimar had recovered economically</w:t>
            </w:r>
          </w:p>
        </w:tc>
        <w:tc>
          <w:tcPr>
            <w:tcW w:w="4111" w:type="dxa"/>
          </w:tcPr>
          <w:p w:rsidR="00711532" w:rsidRDefault="00711532" w:rsidP="00CF4926"/>
        </w:tc>
        <w:tc>
          <w:tcPr>
            <w:tcW w:w="4535" w:type="dxa"/>
          </w:tcPr>
          <w:p w:rsidR="00711532" w:rsidRDefault="00711532" w:rsidP="00CF4926"/>
        </w:tc>
      </w:tr>
      <w:tr w:rsidR="00711532" w:rsidTr="0076087F">
        <w:trPr>
          <w:trHeight w:val="2279"/>
        </w:trPr>
        <w:tc>
          <w:tcPr>
            <w:tcW w:w="2093" w:type="dxa"/>
          </w:tcPr>
          <w:p w:rsidR="00711532" w:rsidRDefault="000C1881" w:rsidP="00CF4926">
            <w:r w:rsidRPr="000C1881">
              <w:rPr>
                <w:sz w:val="28"/>
              </w:rPr>
              <w:t>Had repaired relationships with other countries.</w:t>
            </w:r>
          </w:p>
        </w:tc>
        <w:tc>
          <w:tcPr>
            <w:tcW w:w="4111" w:type="dxa"/>
          </w:tcPr>
          <w:p w:rsidR="00711532" w:rsidRDefault="00711532" w:rsidP="00CF4926"/>
        </w:tc>
        <w:tc>
          <w:tcPr>
            <w:tcW w:w="4535" w:type="dxa"/>
          </w:tcPr>
          <w:p w:rsidR="00711532" w:rsidRDefault="00711532" w:rsidP="00CF4926"/>
        </w:tc>
      </w:tr>
      <w:tr w:rsidR="00711532" w:rsidTr="0076087F">
        <w:trPr>
          <w:trHeight w:val="2279"/>
        </w:trPr>
        <w:tc>
          <w:tcPr>
            <w:tcW w:w="2093" w:type="dxa"/>
          </w:tcPr>
          <w:p w:rsidR="00711532" w:rsidRDefault="000C1881" w:rsidP="00CF4926">
            <w:r w:rsidRPr="000C1881">
              <w:rPr>
                <w:sz w:val="28"/>
              </w:rPr>
              <w:t>Weimar had developed culturally.</w:t>
            </w:r>
          </w:p>
        </w:tc>
        <w:tc>
          <w:tcPr>
            <w:tcW w:w="4111" w:type="dxa"/>
          </w:tcPr>
          <w:p w:rsidR="00711532" w:rsidRDefault="00711532" w:rsidP="00CF4926"/>
        </w:tc>
        <w:tc>
          <w:tcPr>
            <w:tcW w:w="4535" w:type="dxa"/>
          </w:tcPr>
          <w:p w:rsidR="00711532" w:rsidRDefault="00711532" w:rsidP="00CF4926"/>
        </w:tc>
      </w:tr>
      <w:tr w:rsidR="00711532" w:rsidTr="0076087F">
        <w:trPr>
          <w:trHeight w:val="2279"/>
        </w:trPr>
        <w:tc>
          <w:tcPr>
            <w:tcW w:w="2093" w:type="dxa"/>
          </w:tcPr>
          <w:p w:rsidR="00711532" w:rsidRDefault="00C2754D" w:rsidP="00CF4926">
            <w:r>
              <w:rPr>
                <w:sz w:val="28"/>
              </w:rPr>
              <w:t>Not complete economic recovery.</w:t>
            </w:r>
          </w:p>
        </w:tc>
        <w:tc>
          <w:tcPr>
            <w:tcW w:w="4111" w:type="dxa"/>
          </w:tcPr>
          <w:p w:rsidR="00711532" w:rsidRPr="00175197" w:rsidRDefault="00C2754D" w:rsidP="00CF4926">
            <w:pPr>
              <w:rPr>
                <w:sz w:val="28"/>
              </w:rPr>
            </w:pPr>
            <w:r w:rsidRPr="00175197">
              <w:rPr>
                <w:sz w:val="28"/>
              </w:rPr>
              <w:t>Recovery relied on US loans.</w:t>
            </w:r>
          </w:p>
          <w:p w:rsidR="00C2754D" w:rsidRPr="00175197" w:rsidRDefault="00C2754D" w:rsidP="00CF4926">
            <w:pPr>
              <w:rPr>
                <w:sz w:val="28"/>
              </w:rPr>
            </w:pPr>
            <w:r w:rsidRPr="00175197">
              <w:rPr>
                <w:sz w:val="28"/>
              </w:rPr>
              <w:t>People lost their life savings and didn’t get these back.</w:t>
            </w:r>
          </w:p>
          <w:p w:rsidR="00C2754D" w:rsidRDefault="00A30231" w:rsidP="00CF4926">
            <w:r w:rsidRPr="00175197">
              <w:rPr>
                <w:sz w:val="28"/>
              </w:rPr>
              <w:t xml:space="preserve">Farmers still remained poor. </w:t>
            </w:r>
          </w:p>
        </w:tc>
        <w:tc>
          <w:tcPr>
            <w:tcW w:w="4535" w:type="dxa"/>
          </w:tcPr>
          <w:p w:rsidR="00711532" w:rsidRDefault="00A30231" w:rsidP="00CF4926">
            <w:r>
              <w:t xml:space="preserve">The Weimar </w:t>
            </w:r>
            <w:proofErr w:type="gramStart"/>
            <w:r>
              <w:t>Republic  hadn’t</w:t>
            </w:r>
            <w:proofErr w:type="gramEnd"/>
            <w:r>
              <w:t xml:space="preserve"> fully recovered as seen in 1929 when Germany suffered the effects of the Wall </w:t>
            </w:r>
            <w:proofErr w:type="spellStart"/>
            <w:r>
              <w:t>st</w:t>
            </w:r>
            <w:proofErr w:type="spellEnd"/>
            <w:r>
              <w:t xml:space="preserve"> Crash in the USA because they recalled their loans from Germany. Also, the majority of people in Germany had lost their life savings and were bitter about this. In addition, </w:t>
            </w:r>
            <w:r w:rsidR="00175197">
              <w:t>although life improved for many, farmers still remained poor and were bitter towards the WR.</w:t>
            </w:r>
          </w:p>
        </w:tc>
      </w:tr>
      <w:tr w:rsidR="00711532" w:rsidTr="0076087F">
        <w:trPr>
          <w:trHeight w:val="2279"/>
        </w:trPr>
        <w:tc>
          <w:tcPr>
            <w:tcW w:w="2093" w:type="dxa"/>
          </w:tcPr>
          <w:p w:rsidR="00711532" w:rsidRDefault="00C2754D" w:rsidP="00CF4926">
            <w:r w:rsidRPr="00C2754D">
              <w:rPr>
                <w:sz w:val="28"/>
              </w:rPr>
              <w:t>Rise of extremism</w:t>
            </w:r>
          </w:p>
        </w:tc>
        <w:tc>
          <w:tcPr>
            <w:tcW w:w="4111" w:type="dxa"/>
          </w:tcPr>
          <w:p w:rsidR="00711532" w:rsidRDefault="00711532" w:rsidP="00CF4926"/>
        </w:tc>
        <w:tc>
          <w:tcPr>
            <w:tcW w:w="4535" w:type="dxa"/>
          </w:tcPr>
          <w:p w:rsidR="00711532" w:rsidRDefault="00711532" w:rsidP="00CF4926"/>
        </w:tc>
      </w:tr>
      <w:tr w:rsidR="00C2754D" w:rsidTr="0076087F">
        <w:trPr>
          <w:trHeight w:val="2279"/>
        </w:trPr>
        <w:tc>
          <w:tcPr>
            <w:tcW w:w="2093" w:type="dxa"/>
          </w:tcPr>
          <w:p w:rsidR="00C2754D" w:rsidRPr="00C2754D" w:rsidRDefault="00C2754D" w:rsidP="00CF4926">
            <w:pPr>
              <w:rPr>
                <w:sz w:val="28"/>
              </w:rPr>
            </w:pPr>
            <w:r>
              <w:rPr>
                <w:sz w:val="28"/>
              </w:rPr>
              <w:t>Political instability</w:t>
            </w:r>
          </w:p>
        </w:tc>
        <w:tc>
          <w:tcPr>
            <w:tcW w:w="4111" w:type="dxa"/>
          </w:tcPr>
          <w:p w:rsidR="00C2754D" w:rsidRDefault="00C2754D" w:rsidP="00CF4926"/>
        </w:tc>
        <w:tc>
          <w:tcPr>
            <w:tcW w:w="4535" w:type="dxa"/>
          </w:tcPr>
          <w:p w:rsidR="00C2754D" w:rsidRDefault="00C2754D" w:rsidP="00CF4926"/>
        </w:tc>
      </w:tr>
    </w:tbl>
    <w:p w:rsidR="00A85F70" w:rsidRPr="00CF4926" w:rsidRDefault="00175197">
      <w:pPr>
        <w:rPr>
          <w:sz w:val="24"/>
        </w:rPr>
      </w:pPr>
      <w:r>
        <w:rPr>
          <w:sz w:val="24"/>
        </w:rPr>
        <w:t>How far had the WR</w:t>
      </w:r>
      <w:r w:rsidR="00CF4926" w:rsidRPr="00CF4926">
        <w:rPr>
          <w:sz w:val="24"/>
        </w:rPr>
        <w:t xml:space="preserve"> recovered by 1929? </w:t>
      </w:r>
      <w:r w:rsidR="00CF4926">
        <w:rPr>
          <w:sz w:val="24"/>
        </w:rPr>
        <w:t>How successfu</w:t>
      </w:r>
      <w:r>
        <w:rPr>
          <w:sz w:val="24"/>
        </w:rPr>
        <w:t xml:space="preserve">l were the WR in </w:t>
      </w:r>
      <w:proofErr w:type="gramStart"/>
      <w:r>
        <w:rPr>
          <w:sz w:val="24"/>
        </w:rPr>
        <w:t xml:space="preserve">solving </w:t>
      </w:r>
      <w:r w:rsidR="00CF4926">
        <w:rPr>
          <w:sz w:val="24"/>
        </w:rPr>
        <w:t xml:space="preserve"> </w:t>
      </w:r>
      <w:r w:rsidR="00C92638">
        <w:rPr>
          <w:sz w:val="24"/>
        </w:rPr>
        <w:t>Germany’s</w:t>
      </w:r>
      <w:proofErr w:type="gramEnd"/>
      <w:r w:rsidR="00C92638">
        <w:rPr>
          <w:sz w:val="24"/>
        </w:rPr>
        <w:t xml:space="preserve"> </w:t>
      </w:r>
      <w:r w:rsidR="00CF4926">
        <w:rPr>
          <w:sz w:val="24"/>
        </w:rPr>
        <w:t>problems?</w:t>
      </w:r>
    </w:p>
    <w:tbl>
      <w:tblPr>
        <w:tblStyle w:val="TableGrid"/>
        <w:tblpPr w:leftFromText="180" w:rightFromText="180" w:vertAnchor="page" w:horzAnchor="margin" w:tblpY="1647"/>
        <w:tblW w:w="10739" w:type="dxa"/>
        <w:tblLook w:val="04A0" w:firstRow="1" w:lastRow="0" w:firstColumn="1" w:lastColumn="0" w:noHBand="0" w:noVBand="1"/>
      </w:tblPr>
      <w:tblGrid>
        <w:gridCol w:w="2093"/>
        <w:gridCol w:w="4111"/>
        <w:gridCol w:w="4535"/>
      </w:tblGrid>
      <w:tr w:rsidR="00A85F70" w:rsidTr="00687AFB">
        <w:trPr>
          <w:trHeight w:val="725"/>
        </w:trPr>
        <w:tc>
          <w:tcPr>
            <w:tcW w:w="2093" w:type="dxa"/>
          </w:tcPr>
          <w:p w:rsidR="00A85F70" w:rsidRPr="00711532" w:rsidRDefault="00A85F70" w:rsidP="00687AFB">
            <w:pPr>
              <w:rPr>
                <w:sz w:val="32"/>
              </w:rPr>
            </w:pPr>
            <w:r>
              <w:rPr>
                <w:sz w:val="32"/>
              </w:rPr>
              <w:t>Point</w:t>
            </w:r>
          </w:p>
        </w:tc>
        <w:tc>
          <w:tcPr>
            <w:tcW w:w="4111" w:type="dxa"/>
          </w:tcPr>
          <w:p w:rsidR="00A85F70" w:rsidRDefault="00A85F70" w:rsidP="00687AFB">
            <w:r w:rsidRPr="00711532">
              <w:rPr>
                <w:sz w:val="32"/>
              </w:rPr>
              <w:t>Evidence</w:t>
            </w:r>
          </w:p>
        </w:tc>
        <w:tc>
          <w:tcPr>
            <w:tcW w:w="4535" w:type="dxa"/>
          </w:tcPr>
          <w:p w:rsidR="00A85F70" w:rsidRDefault="00A85F70" w:rsidP="00687AFB">
            <w:r w:rsidRPr="00711532">
              <w:rPr>
                <w:sz w:val="32"/>
              </w:rPr>
              <w:t>Explain</w:t>
            </w:r>
            <w:r>
              <w:rPr>
                <w:sz w:val="32"/>
              </w:rPr>
              <w:t>- link back to question.</w:t>
            </w:r>
          </w:p>
        </w:tc>
      </w:tr>
      <w:tr w:rsidR="00A85F70" w:rsidTr="00687AFB">
        <w:trPr>
          <w:trHeight w:val="2279"/>
        </w:trPr>
        <w:tc>
          <w:tcPr>
            <w:tcW w:w="2093" w:type="dxa"/>
          </w:tcPr>
          <w:p w:rsidR="00A85F70" w:rsidRDefault="00A85F70" w:rsidP="00687AFB">
            <w:r w:rsidRPr="000C1881">
              <w:rPr>
                <w:sz w:val="28"/>
              </w:rPr>
              <w:t>Weimar had recovered economically</w:t>
            </w:r>
          </w:p>
        </w:tc>
        <w:tc>
          <w:tcPr>
            <w:tcW w:w="4111" w:type="dxa"/>
          </w:tcPr>
          <w:p w:rsidR="00A85F70" w:rsidRDefault="00A85F70" w:rsidP="00687AFB"/>
        </w:tc>
        <w:tc>
          <w:tcPr>
            <w:tcW w:w="4535" w:type="dxa"/>
          </w:tcPr>
          <w:p w:rsidR="00A85F70" w:rsidRDefault="00A85F70" w:rsidP="00687AFB"/>
        </w:tc>
      </w:tr>
      <w:tr w:rsidR="00A85F70" w:rsidTr="00687AFB">
        <w:trPr>
          <w:trHeight w:val="2279"/>
        </w:trPr>
        <w:tc>
          <w:tcPr>
            <w:tcW w:w="2093" w:type="dxa"/>
          </w:tcPr>
          <w:p w:rsidR="00A85F70" w:rsidRDefault="00A85F70" w:rsidP="00687AFB">
            <w:r w:rsidRPr="000C1881">
              <w:rPr>
                <w:sz w:val="28"/>
              </w:rPr>
              <w:t>Had repaired relationships with other countries.</w:t>
            </w:r>
          </w:p>
        </w:tc>
        <w:tc>
          <w:tcPr>
            <w:tcW w:w="4111" w:type="dxa"/>
          </w:tcPr>
          <w:p w:rsidR="00A85F70" w:rsidRDefault="00A85F70" w:rsidP="00687AFB"/>
        </w:tc>
        <w:tc>
          <w:tcPr>
            <w:tcW w:w="4535" w:type="dxa"/>
          </w:tcPr>
          <w:p w:rsidR="00A85F70" w:rsidRDefault="00A85F70" w:rsidP="00687AFB"/>
        </w:tc>
      </w:tr>
      <w:tr w:rsidR="00A85F70" w:rsidTr="00687AFB">
        <w:trPr>
          <w:trHeight w:val="2279"/>
        </w:trPr>
        <w:tc>
          <w:tcPr>
            <w:tcW w:w="2093" w:type="dxa"/>
          </w:tcPr>
          <w:p w:rsidR="00A85F70" w:rsidRDefault="00A85F70" w:rsidP="00687AFB">
            <w:r w:rsidRPr="000C1881">
              <w:rPr>
                <w:sz w:val="28"/>
              </w:rPr>
              <w:t>Weimar had developed culturally.</w:t>
            </w:r>
          </w:p>
        </w:tc>
        <w:tc>
          <w:tcPr>
            <w:tcW w:w="4111" w:type="dxa"/>
          </w:tcPr>
          <w:p w:rsidR="00A85F70" w:rsidRDefault="00A85F70" w:rsidP="00687AFB"/>
        </w:tc>
        <w:tc>
          <w:tcPr>
            <w:tcW w:w="4535" w:type="dxa"/>
          </w:tcPr>
          <w:p w:rsidR="00A85F70" w:rsidRDefault="00A85F70" w:rsidP="00687AFB"/>
        </w:tc>
      </w:tr>
      <w:tr w:rsidR="00A85F70" w:rsidTr="00687AFB">
        <w:trPr>
          <w:trHeight w:val="2279"/>
        </w:trPr>
        <w:tc>
          <w:tcPr>
            <w:tcW w:w="2093" w:type="dxa"/>
          </w:tcPr>
          <w:p w:rsidR="00A85F70" w:rsidRDefault="00A85F70" w:rsidP="00687AFB">
            <w:r>
              <w:rPr>
                <w:sz w:val="28"/>
              </w:rPr>
              <w:t>Not complete economic recovery.</w:t>
            </w:r>
          </w:p>
        </w:tc>
        <w:tc>
          <w:tcPr>
            <w:tcW w:w="4111" w:type="dxa"/>
          </w:tcPr>
          <w:p w:rsidR="00A85F70" w:rsidRPr="00175197" w:rsidRDefault="00A85F70" w:rsidP="00687AFB">
            <w:pPr>
              <w:rPr>
                <w:sz w:val="28"/>
              </w:rPr>
            </w:pPr>
            <w:r w:rsidRPr="00175197">
              <w:rPr>
                <w:sz w:val="28"/>
              </w:rPr>
              <w:t>Recovery relied on US loans.</w:t>
            </w:r>
          </w:p>
          <w:p w:rsidR="00A85F70" w:rsidRPr="00175197" w:rsidRDefault="00A85F70" w:rsidP="00687AFB">
            <w:pPr>
              <w:rPr>
                <w:sz w:val="28"/>
              </w:rPr>
            </w:pPr>
            <w:r w:rsidRPr="00175197">
              <w:rPr>
                <w:sz w:val="28"/>
              </w:rPr>
              <w:t>People lost their life savings and didn’t get these back.</w:t>
            </w:r>
          </w:p>
          <w:p w:rsidR="00A85F70" w:rsidRDefault="00A85F70" w:rsidP="00687AFB">
            <w:r w:rsidRPr="00175197">
              <w:rPr>
                <w:sz w:val="28"/>
              </w:rPr>
              <w:t xml:space="preserve">Farmers still remained poor. </w:t>
            </w:r>
          </w:p>
        </w:tc>
        <w:tc>
          <w:tcPr>
            <w:tcW w:w="4535" w:type="dxa"/>
          </w:tcPr>
          <w:p w:rsidR="00A85F70" w:rsidRDefault="00A85F70" w:rsidP="00687AFB">
            <w:r>
              <w:t xml:space="preserve">The Weimar </w:t>
            </w:r>
            <w:proofErr w:type="gramStart"/>
            <w:r>
              <w:t>Republic  hadn’t</w:t>
            </w:r>
            <w:proofErr w:type="gramEnd"/>
            <w:r>
              <w:t xml:space="preserve"> fully recovered as seen in 1929 when Germany suffered the effects of the Wall </w:t>
            </w:r>
            <w:proofErr w:type="spellStart"/>
            <w:r>
              <w:t>st</w:t>
            </w:r>
            <w:proofErr w:type="spellEnd"/>
            <w:r>
              <w:t xml:space="preserve"> Crash in the USA because they recalled their loans from Germany. Also, the majority of people in Germany had lost their life savings and were bitter about this. In addition, although life improved for many, farmers still remained poor and were bitter towards the WR.</w:t>
            </w:r>
          </w:p>
        </w:tc>
      </w:tr>
      <w:tr w:rsidR="00A85F70" w:rsidTr="00687AFB">
        <w:trPr>
          <w:trHeight w:val="2279"/>
        </w:trPr>
        <w:tc>
          <w:tcPr>
            <w:tcW w:w="2093" w:type="dxa"/>
          </w:tcPr>
          <w:p w:rsidR="00A85F70" w:rsidRDefault="00A85F70" w:rsidP="00687AFB">
            <w:r w:rsidRPr="00C2754D">
              <w:rPr>
                <w:sz w:val="28"/>
              </w:rPr>
              <w:t>Rise of extremism</w:t>
            </w:r>
          </w:p>
        </w:tc>
        <w:tc>
          <w:tcPr>
            <w:tcW w:w="4111" w:type="dxa"/>
          </w:tcPr>
          <w:p w:rsidR="00A85F70" w:rsidRDefault="00A85F70" w:rsidP="00687AFB"/>
        </w:tc>
        <w:tc>
          <w:tcPr>
            <w:tcW w:w="4535" w:type="dxa"/>
          </w:tcPr>
          <w:p w:rsidR="00A85F70" w:rsidRDefault="00A85F70" w:rsidP="00687AFB"/>
        </w:tc>
      </w:tr>
      <w:tr w:rsidR="00A85F70" w:rsidTr="00687AFB">
        <w:trPr>
          <w:trHeight w:val="2279"/>
        </w:trPr>
        <w:tc>
          <w:tcPr>
            <w:tcW w:w="2093" w:type="dxa"/>
          </w:tcPr>
          <w:p w:rsidR="00A85F70" w:rsidRPr="00C2754D" w:rsidRDefault="00A85F70" w:rsidP="00687AFB">
            <w:pPr>
              <w:rPr>
                <w:sz w:val="28"/>
              </w:rPr>
            </w:pPr>
            <w:r>
              <w:rPr>
                <w:sz w:val="28"/>
              </w:rPr>
              <w:t>Political instability</w:t>
            </w:r>
          </w:p>
        </w:tc>
        <w:tc>
          <w:tcPr>
            <w:tcW w:w="4111" w:type="dxa"/>
          </w:tcPr>
          <w:p w:rsidR="00A85F70" w:rsidRDefault="00A85F70" w:rsidP="00687AFB"/>
        </w:tc>
        <w:tc>
          <w:tcPr>
            <w:tcW w:w="4535" w:type="dxa"/>
          </w:tcPr>
          <w:p w:rsidR="00A85F70" w:rsidRDefault="00A85F70" w:rsidP="00687AFB"/>
        </w:tc>
      </w:tr>
      <w:tr w:rsidR="00A85F70" w:rsidTr="00687AFB">
        <w:trPr>
          <w:trHeight w:val="725"/>
        </w:trPr>
        <w:tc>
          <w:tcPr>
            <w:tcW w:w="2093" w:type="dxa"/>
          </w:tcPr>
          <w:p w:rsidR="00A85F70" w:rsidRPr="00711532" w:rsidRDefault="00A85F70" w:rsidP="00687AFB">
            <w:pPr>
              <w:rPr>
                <w:sz w:val="32"/>
              </w:rPr>
            </w:pPr>
            <w:r>
              <w:rPr>
                <w:sz w:val="32"/>
              </w:rPr>
              <w:lastRenderedPageBreak/>
              <w:t>Point</w:t>
            </w:r>
          </w:p>
        </w:tc>
        <w:tc>
          <w:tcPr>
            <w:tcW w:w="4111" w:type="dxa"/>
          </w:tcPr>
          <w:p w:rsidR="00A85F70" w:rsidRDefault="00A85F70" w:rsidP="00687AFB">
            <w:r w:rsidRPr="00711532">
              <w:rPr>
                <w:sz w:val="32"/>
              </w:rPr>
              <w:t>Evidence</w:t>
            </w:r>
          </w:p>
        </w:tc>
        <w:tc>
          <w:tcPr>
            <w:tcW w:w="4535" w:type="dxa"/>
          </w:tcPr>
          <w:p w:rsidR="00A85F70" w:rsidRDefault="00A85F70" w:rsidP="00687AFB">
            <w:r w:rsidRPr="00711532">
              <w:rPr>
                <w:sz w:val="32"/>
              </w:rPr>
              <w:t>Explain</w:t>
            </w:r>
            <w:r>
              <w:rPr>
                <w:sz w:val="32"/>
              </w:rPr>
              <w:t>- link back to question.</w:t>
            </w:r>
          </w:p>
        </w:tc>
      </w:tr>
      <w:tr w:rsidR="00A85F70" w:rsidTr="00687AFB">
        <w:trPr>
          <w:trHeight w:val="2279"/>
        </w:trPr>
        <w:tc>
          <w:tcPr>
            <w:tcW w:w="2093" w:type="dxa"/>
          </w:tcPr>
          <w:p w:rsidR="00A85F70" w:rsidRDefault="00A85F70" w:rsidP="00687AFB">
            <w:r w:rsidRPr="000C1881">
              <w:rPr>
                <w:sz w:val="28"/>
              </w:rPr>
              <w:t>Weimar had recovered economically</w:t>
            </w:r>
          </w:p>
        </w:tc>
        <w:tc>
          <w:tcPr>
            <w:tcW w:w="4111" w:type="dxa"/>
          </w:tcPr>
          <w:p w:rsidR="00687AFB" w:rsidRDefault="00A85F70" w:rsidP="00687AFB">
            <w:r>
              <w:t>Stresemann signed the Dawes plan</w:t>
            </w:r>
            <w:r w:rsidR="008E2436">
              <w:t>- 1924- pay only what they could afford and had longer to pay.</w:t>
            </w:r>
            <w:r w:rsidR="00687AFB">
              <w:t xml:space="preserve"> </w:t>
            </w:r>
          </w:p>
          <w:p w:rsidR="008E2436" w:rsidRDefault="00687AFB" w:rsidP="00687AFB">
            <w:r>
              <w:t>Young</w:t>
            </w:r>
            <w:r w:rsidR="008E2436">
              <w:t xml:space="preserve"> plan- 1929- even longer to pay.</w:t>
            </w:r>
          </w:p>
          <w:p w:rsidR="008E2436" w:rsidRDefault="008E2436" w:rsidP="00687AFB">
            <w:r>
              <w:t xml:space="preserve">Changed to Mark to the </w:t>
            </w:r>
            <w:proofErr w:type="spellStart"/>
            <w:r>
              <w:t>Rentenmark</w:t>
            </w:r>
            <w:proofErr w:type="spellEnd"/>
            <w:r>
              <w:t>.</w:t>
            </w:r>
          </w:p>
          <w:p w:rsidR="008E2436" w:rsidRDefault="008E2436" w:rsidP="00687AFB">
            <w:r>
              <w:t>Called off passive resistance.</w:t>
            </w:r>
          </w:p>
        </w:tc>
        <w:tc>
          <w:tcPr>
            <w:tcW w:w="4535" w:type="dxa"/>
          </w:tcPr>
          <w:p w:rsidR="00A85F70" w:rsidRDefault="008E2436" w:rsidP="00687AFB">
            <w:r>
              <w:t>The plans gave Germany’s economy more chance of recovering and reduced the pressure put on them by the Treaty of Versailles. Loans from America as part of the Dawes plan allowed Germany to restart industry which provided more jobs. The Ruhr was also put into production again. This all contributed to Germany’s economy recovering.</w:t>
            </w:r>
          </w:p>
        </w:tc>
      </w:tr>
      <w:tr w:rsidR="00A85F70" w:rsidTr="00687AFB">
        <w:trPr>
          <w:trHeight w:val="2279"/>
        </w:trPr>
        <w:tc>
          <w:tcPr>
            <w:tcW w:w="2093" w:type="dxa"/>
          </w:tcPr>
          <w:p w:rsidR="00A85F70" w:rsidRDefault="00A85F70" w:rsidP="00687AFB">
            <w:r w:rsidRPr="000C1881">
              <w:rPr>
                <w:sz w:val="28"/>
              </w:rPr>
              <w:t>Had repaired relationships with other countries.</w:t>
            </w:r>
          </w:p>
        </w:tc>
        <w:tc>
          <w:tcPr>
            <w:tcW w:w="4111" w:type="dxa"/>
          </w:tcPr>
          <w:p w:rsidR="00A85F70" w:rsidRDefault="008E2436" w:rsidP="00687AFB">
            <w:r>
              <w:t xml:space="preserve">Signed Locarno Pact- 1925- with Britain, Italy, France, </w:t>
            </w:r>
            <w:proofErr w:type="gramStart"/>
            <w:r>
              <w:t>Belgium</w:t>
            </w:r>
            <w:proofErr w:type="gramEnd"/>
            <w:r>
              <w:t xml:space="preserve">- promised not to invade each other. </w:t>
            </w:r>
          </w:p>
          <w:p w:rsidR="008E2436" w:rsidRDefault="008E2436" w:rsidP="00687AFB">
            <w:r>
              <w:t>Signed Kellogg- Briand Pact- 1928</w:t>
            </w:r>
          </w:p>
          <w:p w:rsidR="008E2436" w:rsidRDefault="008E2436" w:rsidP="00687AFB">
            <w:r>
              <w:t>Was allowed to join the League of Nations in 1926.</w:t>
            </w:r>
          </w:p>
        </w:tc>
        <w:tc>
          <w:tcPr>
            <w:tcW w:w="4535" w:type="dxa"/>
          </w:tcPr>
          <w:p w:rsidR="00A85F70" w:rsidRDefault="008E2436" w:rsidP="00687AFB">
            <w:r>
              <w:t xml:space="preserve">This helped Germany recover as other countries now trusted Germany. </w:t>
            </w:r>
            <w:r w:rsidR="00886883">
              <w:t xml:space="preserve">They became a great European power again and were even given ‘great power </w:t>
            </w:r>
            <w:proofErr w:type="gramStart"/>
            <w:r w:rsidR="00886883">
              <w:t>status’</w:t>
            </w:r>
            <w:proofErr w:type="gramEnd"/>
            <w:r w:rsidR="00886883">
              <w:t xml:space="preserve"> by the LON which meant they took part in major decisions. </w:t>
            </w:r>
          </w:p>
        </w:tc>
      </w:tr>
      <w:tr w:rsidR="00A85F70" w:rsidTr="00687AFB">
        <w:trPr>
          <w:trHeight w:val="2279"/>
        </w:trPr>
        <w:tc>
          <w:tcPr>
            <w:tcW w:w="2093" w:type="dxa"/>
          </w:tcPr>
          <w:p w:rsidR="00A85F70" w:rsidRDefault="00A85F70" w:rsidP="00687AFB">
            <w:r w:rsidRPr="000C1881">
              <w:rPr>
                <w:sz w:val="28"/>
              </w:rPr>
              <w:t>Weimar had developed culturally.</w:t>
            </w:r>
          </w:p>
        </w:tc>
        <w:tc>
          <w:tcPr>
            <w:tcW w:w="4111" w:type="dxa"/>
          </w:tcPr>
          <w:p w:rsidR="00A85F70" w:rsidRDefault="00886883" w:rsidP="00886883">
            <w:r>
              <w:t xml:space="preserve">With the loans from America, new schools, housing, roads and factories were </w:t>
            </w:r>
            <w:proofErr w:type="gramStart"/>
            <w:r>
              <w:t>build</w:t>
            </w:r>
            <w:proofErr w:type="gramEnd"/>
            <w:r>
              <w:t>, providing more jobs. People were generally more prosperous and greatly enjoyed their leisure time. Censorship did not exist in contrast to under the Kaiser so there was more realistic art, literature and theatre. Entertainment became more risqué, for example burlesque became more popular.</w:t>
            </w:r>
          </w:p>
        </w:tc>
        <w:tc>
          <w:tcPr>
            <w:tcW w:w="4535" w:type="dxa"/>
          </w:tcPr>
          <w:p w:rsidR="00A85F70" w:rsidRDefault="00886883" w:rsidP="00687AFB">
            <w:r>
              <w:t xml:space="preserve">This showed Germany was recovering as it was considered a ‘Golden Age.’ A night out in Berlin in the 1920s was considered to be one of the greatest experiences. People could express and enjoy themselves at this time. </w:t>
            </w:r>
          </w:p>
        </w:tc>
      </w:tr>
      <w:tr w:rsidR="00A85F70" w:rsidTr="00687AFB">
        <w:trPr>
          <w:trHeight w:val="2279"/>
        </w:trPr>
        <w:tc>
          <w:tcPr>
            <w:tcW w:w="2093" w:type="dxa"/>
          </w:tcPr>
          <w:p w:rsidR="00A85F70" w:rsidRDefault="00A85F70" w:rsidP="00687AFB">
            <w:r>
              <w:rPr>
                <w:sz w:val="28"/>
              </w:rPr>
              <w:t>Not complete economic recovery.</w:t>
            </w:r>
          </w:p>
        </w:tc>
        <w:tc>
          <w:tcPr>
            <w:tcW w:w="4111" w:type="dxa"/>
          </w:tcPr>
          <w:p w:rsidR="00A85F70" w:rsidRPr="00175197" w:rsidRDefault="00A85F70" w:rsidP="00687AFB">
            <w:pPr>
              <w:rPr>
                <w:sz w:val="28"/>
              </w:rPr>
            </w:pPr>
            <w:r w:rsidRPr="00175197">
              <w:rPr>
                <w:sz w:val="28"/>
              </w:rPr>
              <w:t>Recovery relied on US loans.</w:t>
            </w:r>
          </w:p>
          <w:p w:rsidR="00A85F70" w:rsidRPr="00175197" w:rsidRDefault="00A85F70" w:rsidP="00687AFB">
            <w:pPr>
              <w:rPr>
                <w:sz w:val="28"/>
              </w:rPr>
            </w:pPr>
            <w:r w:rsidRPr="00175197">
              <w:rPr>
                <w:sz w:val="28"/>
              </w:rPr>
              <w:t>People lost their life savings and didn’t get these back.</w:t>
            </w:r>
          </w:p>
          <w:p w:rsidR="00A85F70" w:rsidRDefault="00A85F70" w:rsidP="00687AFB">
            <w:r w:rsidRPr="00175197">
              <w:rPr>
                <w:sz w:val="28"/>
              </w:rPr>
              <w:t xml:space="preserve">Farmers still remained poor. </w:t>
            </w:r>
          </w:p>
        </w:tc>
        <w:tc>
          <w:tcPr>
            <w:tcW w:w="4535" w:type="dxa"/>
          </w:tcPr>
          <w:p w:rsidR="00A85F70" w:rsidRDefault="00A85F70" w:rsidP="00687AFB">
            <w:r>
              <w:t xml:space="preserve">The Weimar </w:t>
            </w:r>
            <w:proofErr w:type="gramStart"/>
            <w:r>
              <w:t>Republic  hadn’t</w:t>
            </w:r>
            <w:proofErr w:type="gramEnd"/>
            <w:r>
              <w:t xml:space="preserve"> fully recovered as seen in 1929 when Germany suffered the effects of the Wall </w:t>
            </w:r>
            <w:proofErr w:type="spellStart"/>
            <w:r>
              <w:t>st</w:t>
            </w:r>
            <w:proofErr w:type="spellEnd"/>
            <w:r>
              <w:t xml:space="preserve"> Crash in the USA because they recalled their loans from Germany. Also, the majority of people in Germany had lost their life savings and were bitter about this. In addition, although life improved for many, farmers still remained poor and were bitter towards the WR.</w:t>
            </w:r>
          </w:p>
        </w:tc>
      </w:tr>
      <w:tr w:rsidR="00A85F70" w:rsidTr="00687AFB">
        <w:trPr>
          <w:trHeight w:val="2279"/>
        </w:trPr>
        <w:tc>
          <w:tcPr>
            <w:tcW w:w="2093" w:type="dxa"/>
          </w:tcPr>
          <w:p w:rsidR="00A85F70" w:rsidRDefault="00A85F70" w:rsidP="00687AFB">
            <w:r w:rsidRPr="00C2754D">
              <w:rPr>
                <w:sz w:val="28"/>
              </w:rPr>
              <w:t>Rise of extremism</w:t>
            </w:r>
          </w:p>
        </w:tc>
        <w:tc>
          <w:tcPr>
            <w:tcW w:w="4111" w:type="dxa"/>
          </w:tcPr>
          <w:p w:rsidR="00A85F70" w:rsidRDefault="00886883" w:rsidP="00687AFB">
            <w:r>
              <w:t xml:space="preserve">During this time support for the Nazi and Communist party was growing slowly but surely. The Nazis had attempted the Munich Putsch and had gathered lots of support. Hitler’s trial had gained him lots of publicity. Many people were attracted to the equality the communists offered. </w:t>
            </w:r>
          </w:p>
        </w:tc>
        <w:tc>
          <w:tcPr>
            <w:tcW w:w="4535" w:type="dxa"/>
          </w:tcPr>
          <w:p w:rsidR="00C45D92" w:rsidRDefault="00886883" w:rsidP="00687AFB">
            <w:r>
              <w:t xml:space="preserve">This showed that many people did not support the Weimar Republic and turned to extremist parties as an alternative. Hitler’s actions had gained him lots of exposure and resulted in him gaining support. </w:t>
            </w:r>
            <w:r w:rsidR="00C45D92">
              <w:t xml:space="preserve">Therefore Weimar had not fully recovered because it was losing support and obviously their policies did not suit everyone. </w:t>
            </w:r>
          </w:p>
        </w:tc>
      </w:tr>
      <w:tr w:rsidR="00A85F70" w:rsidTr="00687AFB">
        <w:trPr>
          <w:trHeight w:val="2279"/>
        </w:trPr>
        <w:tc>
          <w:tcPr>
            <w:tcW w:w="2093" w:type="dxa"/>
          </w:tcPr>
          <w:p w:rsidR="00A85F70" w:rsidRPr="00C2754D" w:rsidRDefault="00A85F70" w:rsidP="00687AFB">
            <w:pPr>
              <w:rPr>
                <w:sz w:val="28"/>
              </w:rPr>
            </w:pPr>
            <w:r>
              <w:rPr>
                <w:sz w:val="28"/>
              </w:rPr>
              <w:t>Political instability</w:t>
            </w:r>
          </w:p>
        </w:tc>
        <w:tc>
          <w:tcPr>
            <w:tcW w:w="4111" w:type="dxa"/>
          </w:tcPr>
          <w:p w:rsidR="00A85F70" w:rsidRDefault="00C45D92" w:rsidP="00687AFB">
            <w:r>
              <w:t xml:space="preserve">Although political stability had improved. During this time (1923-29) there were 4 different chancellors and different coalitions. </w:t>
            </w:r>
          </w:p>
        </w:tc>
        <w:tc>
          <w:tcPr>
            <w:tcW w:w="4535" w:type="dxa"/>
          </w:tcPr>
          <w:p w:rsidR="00A85F70" w:rsidRDefault="00C45D92" w:rsidP="00687AFB">
            <w:r>
              <w:t xml:space="preserve">This meant Weimar hadn’t fully recovered because people craved 1 strong leader which they did not receive. The coalitions also meant that they were often indecisive and it was very difficult to make decisions. </w:t>
            </w:r>
          </w:p>
        </w:tc>
      </w:tr>
    </w:tbl>
    <w:p w:rsidR="00CF4926" w:rsidRPr="00CF4926" w:rsidRDefault="00CF4926">
      <w:pPr>
        <w:rPr>
          <w:sz w:val="24"/>
        </w:rPr>
      </w:pPr>
    </w:p>
    <w:sectPr w:rsidR="00CF4926" w:rsidRPr="00CF4926" w:rsidSect="007115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32"/>
    <w:rsid w:val="000C1881"/>
    <w:rsid w:val="00175197"/>
    <w:rsid w:val="004E257A"/>
    <w:rsid w:val="00687AFB"/>
    <w:rsid w:val="00711532"/>
    <w:rsid w:val="0076087F"/>
    <w:rsid w:val="00763B79"/>
    <w:rsid w:val="00886883"/>
    <w:rsid w:val="008E2436"/>
    <w:rsid w:val="00A30231"/>
    <w:rsid w:val="00A85F70"/>
    <w:rsid w:val="00C2754D"/>
    <w:rsid w:val="00C45D92"/>
    <w:rsid w:val="00C92638"/>
    <w:rsid w:val="00CF4926"/>
    <w:rsid w:val="00F107B4"/>
    <w:rsid w:val="00F10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040A-BD00-446B-810D-1C9D29BF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Peters</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Mapson</dc:creator>
  <cp:lastModifiedBy>Mrs S Holland</cp:lastModifiedBy>
  <cp:revision>2</cp:revision>
  <cp:lastPrinted>2013-04-11T12:26:00Z</cp:lastPrinted>
  <dcterms:created xsi:type="dcterms:W3CDTF">2014-06-13T10:56:00Z</dcterms:created>
  <dcterms:modified xsi:type="dcterms:W3CDTF">2014-06-13T10:56:00Z</dcterms:modified>
</cp:coreProperties>
</file>